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BF" w:rsidRDefault="007C5233">
      <w:pPr>
        <w:widowControl/>
        <w:jc w:val="center"/>
        <w:rPr>
          <w:rFonts w:ascii="Arial" w:eastAsia="Arial" w:hAnsi="Arial" w:cs="Arial"/>
          <w:color w:val="5D5D5D"/>
          <w:sz w:val="18"/>
          <w:szCs w:val="18"/>
        </w:rPr>
      </w:pPr>
      <w:bookmarkStart w:id="0" w:name="_GoBack"/>
      <w:r>
        <w:rPr>
          <w:rStyle w:val="a4"/>
          <w:rFonts w:ascii="Arial" w:eastAsia="Arial" w:hAnsi="Arial" w:cs="Arial"/>
          <w:color w:val="5D5D5D"/>
          <w:kern w:val="0"/>
          <w:sz w:val="28"/>
          <w:szCs w:val="28"/>
          <w:lang w:bidi="ar"/>
        </w:rPr>
        <w:t>2020-2021</w:t>
      </w:r>
      <w:r>
        <w:rPr>
          <w:rStyle w:val="a4"/>
          <w:rFonts w:ascii="宋体" w:eastAsia="宋体" w:hAnsi="宋体" w:cs="宋体" w:hint="eastAsia"/>
          <w:color w:val="5D5D5D"/>
          <w:kern w:val="0"/>
          <w:sz w:val="28"/>
          <w:szCs w:val="28"/>
          <w:lang w:bidi="ar"/>
        </w:rPr>
        <w:t>年网信办自行采购合同公示</w:t>
      </w:r>
    </w:p>
    <w:tbl>
      <w:tblPr>
        <w:tblW w:w="1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2304"/>
        <w:gridCol w:w="2325"/>
        <w:gridCol w:w="3094"/>
      </w:tblGrid>
      <w:tr w:rsidR="000C73BF">
        <w:trPr>
          <w:trHeight w:val="1140"/>
          <w:jc w:val="center"/>
        </w:trPr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合同金额</w:t>
            </w:r>
          </w:p>
          <w:p w:rsidR="000C73BF" w:rsidRDefault="007C523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合同供应商</w:t>
            </w:r>
          </w:p>
          <w:p w:rsidR="000C73BF" w:rsidRDefault="007C523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合同履行期限</w:t>
            </w:r>
          </w:p>
        </w:tc>
      </w:tr>
      <w:tr w:rsidR="000C73BF">
        <w:trPr>
          <w:trHeight w:val="1140"/>
          <w:jc w:val="center"/>
        </w:trPr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蓄电池采购项目</w:t>
            </w:r>
          </w:p>
        </w:tc>
        <w:tc>
          <w:tcPr>
            <w:tcW w:w="2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萱烨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科技有限 公司</w:t>
            </w:r>
          </w:p>
        </w:tc>
        <w:tc>
          <w:tcPr>
            <w:tcW w:w="3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B8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2021.11-202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</w:t>
            </w:r>
            <w:r w:rsidR="007C523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.12</w:t>
            </w:r>
          </w:p>
        </w:tc>
      </w:tr>
      <w:tr w:rsidR="000C73BF">
        <w:trPr>
          <w:trHeight w:val="1140"/>
          <w:jc w:val="center"/>
        </w:trPr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UPS电源室气体灭火装置采购</w:t>
            </w:r>
          </w:p>
        </w:tc>
        <w:tc>
          <w:tcPr>
            <w:tcW w:w="2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7.93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天津市西青区津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消防设备经营部</w:t>
            </w:r>
          </w:p>
        </w:tc>
        <w:tc>
          <w:tcPr>
            <w:tcW w:w="3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B8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2021.11-202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</w:t>
            </w:r>
            <w:r w:rsidR="007C523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.12</w:t>
            </w:r>
          </w:p>
        </w:tc>
      </w:tr>
      <w:tr w:rsidR="000C73BF">
        <w:trPr>
          <w:trHeight w:val="1140"/>
          <w:jc w:val="center"/>
        </w:trPr>
        <w:tc>
          <w:tcPr>
            <w:tcW w:w="4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UPS电源室气体灭火装置安装项目</w:t>
            </w:r>
          </w:p>
        </w:tc>
        <w:tc>
          <w:tcPr>
            <w:tcW w:w="2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1.85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7C52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天津瑞祥科技发展有限公司</w:t>
            </w:r>
          </w:p>
        </w:tc>
        <w:tc>
          <w:tcPr>
            <w:tcW w:w="30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 w:rsidR="000C73BF" w:rsidRDefault="00B8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2021.11-202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2</w:t>
            </w:r>
            <w:r w:rsidR="007C523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.12</w:t>
            </w:r>
          </w:p>
        </w:tc>
      </w:tr>
      <w:bookmarkEnd w:id="0"/>
    </w:tbl>
    <w:p w:rsidR="000C73BF" w:rsidRDefault="000C73BF"/>
    <w:sectPr w:rsidR="000C7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524520"/>
    <w:rsid w:val="000C73BF"/>
    <w:rsid w:val="005B3086"/>
    <w:rsid w:val="007C5233"/>
    <w:rsid w:val="007D4AEF"/>
    <w:rsid w:val="00B84D60"/>
    <w:rsid w:val="00C9152E"/>
    <w:rsid w:val="148A3F8E"/>
    <w:rsid w:val="43524520"/>
    <w:rsid w:val="7D4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6E84E9-E507-48FA-926A-44B3B90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</dc:creator>
  <cp:lastModifiedBy>sun cheng</cp:lastModifiedBy>
  <cp:revision>2</cp:revision>
  <dcterms:created xsi:type="dcterms:W3CDTF">2022-04-11T07:29:00Z</dcterms:created>
  <dcterms:modified xsi:type="dcterms:W3CDTF">2022-04-11T07:29:00Z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6634690AD2D34A11A4571E63E7CF8B48</vt:lpwstr>
  </property>
</Properties>
</file>