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天津工业大学公共邮箱申请表</w:t>
      </w:r>
      <w:bookmarkEnd w:id="0"/>
    </w:p>
    <w:p>
      <w:pPr>
        <w:pStyle w:val="2"/>
        <w:ind w:left="3600" w:hanging="3600" w:hangingChars="1500"/>
        <w:jc w:val="center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本表只限学院/部门申请公共邮箱使用)</w:t>
      </w:r>
    </w:p>
    <w:p>
      <w:pPr>
        <w:spacing w:before="156" w:beforeLines="50" w:after="156" w:afterLines="50"/>
        <w:ind w:right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年   月   日</w:t>
      </w:r>
    </w:p>
    <w:tbl>
      <w:tblPr>
        <w:tblStyle w:val="3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910"/>
        <w:gridCol w:w="2053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228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学院（部门）名称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用途说明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经办人电话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拟申请帐号</w:t>
            </w:r>
          </w:p>
        </w:tc>
        <w:tc>
          <w:tcPr>
            <w:tcW w:w="191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首选帐号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pStyle w:val="2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备选帐号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pStyle w:val="2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经办人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(签字)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所属单位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(盖章)</w:t>
            </w:r>
          </w:p>
        </w:tc>
        <w:tc>
          <w:tcPr>
            <w:tcW w:w="2984" w:type="dxa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28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</w:t>
            </w:r>
            <w:r>
              <w:rPr>
                <w:rFonts w:hint="eastAsia" w:ascii="仿宋" w:hAnsi="仿宋" w:eastAsia="仿宋" w:cs="仿宋"/>
                <w:spacing w:val="40"/>
                <w:lang w:val="en-US" w:eastAsia="zh-CN"/>
              </w:rPr>
              <w:t>网信办</w:t>
            </w:r>
            <w:r>
              <w:rPr>
                <w:rFonts w:hint="eastAsia" w:ascii="仿宋" w:hAnsi="仿宋" w:eastAsia="仿宋" w:cs="仿宋"/>
                <w:spacing w:val="40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核定申请帐号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审核人</w:t>
            </w:r>
          </w:p>
        </w:tc>
        <w:tc>
          <w:tcPr>
            <w:tcW w:w="191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审核日期</w:t>
            </w:r>
          </w:p>
        </w:tc>
        <w:tc>
          <w:tcPr>
            <w:tcW w:w="2984" w:type="dxa"/>
            <w:vAlign w:val="center"/>
          </w:tcPr>
          <w:p>
            <w:pPr>
              <w:pStyle w:val="2"/>
              <w:ind w:firstLine="1080" w:firstLineChars="4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9228" w:type="dxa"/>
            <w:gridSpan w:val="4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填表说明：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每一项均为必填项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．帐号名称采用英文字母组合；</w:t>
            </w:r>
          </w:p>
          <w:p>
            <w:pPr>
              <w:pStyle w:val="2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</w:rPr>
              <w:t>．首选帐号如有重名帐号，将采用备选帐号；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</w:rPr>
              <w:t>．办公地点：图书馆A50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室（B03入口）；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．邮箱将在三个工作日内开通并电话通知经办人</w:t>
            </w:r>
          </w:p>
          <w:p>
            <w:pPr>
              <w:pStyle w:val="2"/>
              <w:spacing w:line="400" w:lineRule="exact"/>
              <w:ind w:left="3599" w:leftChars="114" w:hanging="3360" w:hangingChars="14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(为保证通知及时，请在经办人电话栏中尽量填写手机号码)。</w:t>
            </w:r>
          </w:p>
        </w:tc>
      </w:tr>
    </w:tbl>
    <w:p>
      <w:pPr>
        <w:pStyle w:val="2"/>
        <w:spacing w:line="360" w:lineRule="auto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注意事项：请申请人详细阅读《天津工业大学电子邮箱管理规定》，并严格按照本规定执行。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4B0D"/>
    <w:rsid w:val="01E33F2D"/>
    <w:rsid w:val="41F94B0D"/>
    <w:rsid w:val="624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2019-11-26T04:31:00Z</dcterms:created>
  <dc:creator>A505 ly</dc:creator>
  <cp:lastModifiedBy>A505 ly</cp:lastModifiedBy>
  <dcterms:modified xsi:type="dcterms:W3CDTF">2021-04-15T02:35:34Z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FD539616AA0A444C99EB85904D41DA67</vt:lpwstr>
  </property>
</Properties>
</file>