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17"/>
        <w:gridCol w:w="1560"/>
        <w:gridCol w:w="2489"/>
        <w:gridCol w:w="1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天津工业大学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学生邮箱集体申请表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5人以上）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83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学院名称：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别名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根据需要自行增加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6" w:hRule="atLeast"/>
        </w:trPr>
        <w:tc>
          <w:tcPr>
            <w:tcW w:w="880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/>
                <w:lang w:bidi="ar"/>
              </w:rPr>
            </w:pPr>
            <w:r>
              <w:rPr>
                <w:rStyle w:val="5"/>
                <w:rFonts w:hint="default"/>
                <w:lang w:bidi="ar"/>
              </w:rPr>
              <w:t>填表说明：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1．邮箱帐号</w:t>
            </w:r>
            <w:r>
              <w:rPr>
                <w:rStyle w:val="5"/>
                <w:lang w:bidi="ar"/>
              </w:rPr>
              <w:t>必须</w:t>
            </w:r>
            <w:r>
              <w:rPr>
                <w:rStyle w:val="5"/>
                <w:rFonts w:hint="default"/>
                <w:lang w:bidi="ar"/>
              </w:rPr>
              <w:t>为学号；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/>
                <w:lang w:bidi="ar"/>
              </w:rPr>
              <w:t>2. 别名为选填项</w:t>
            </w:r>
            <w:r>
              <w:rPr>
                <w:rStyle w:val="5"/>
                <w:lang w:bidi="ar"/>
              </w:rPr>
              <w:t>，</w:t>
            </w:r>
            <w:r>
              <w:rPr>
                <w:rStyle w:val="5"/>
                <w:rFonts w:hint="default"/>
                <w:lang w:bidi="ar"/>
              </w:rPr>
              <w:t>要求使用姓名的汉语全拼</w:t>
            </w:r>
            <w:r>
              <w:rPr>
                <w:rStyle w:val="5"/>
                <w:lang w:bidi="ar"/>
              </w:rPr>
              <w:t>；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3. 递交申请表的同时附上学校一卡通或学生证复印；</w:t>
            </w:r>
            <w:r>
              <w:rPr>
                <w:rStyle w:val="5"/>
                <w:rFonts w:hint="default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4．</w:t>
            </w:r>
            <w:r>
              <w:rPr>
                <w:rStyle w:val="6"/>
                <w:rFonts w:hint="default"/>
                <w:color w:val="auto"/>
                <w:lang w:bidi="ar"/>
              </w:rPr>
              <w:t>纸质版申请交至图书馆A505（B03入口），同时将电子版发至xxhzx@tiangong.edu.cn；</w:t>
            </w:r>
            <w:r>
              <w:rPr>
                <w:rStyle w:val="5"/>
                <w:rFonts w:hint="default"/>
                <w:color w:val="auto"/>
                <w:lang w:bidi="ar"/>
              </w:rPr>
              <w:br w:type="textWrapping"/>
            </w:r>
            <w:r>
              <w:rPr>
                <w:rStyle w:val="5"/>
                <w:rFonts w:hint="default"/>
                <w:lang w:bidi="ar"/>
              </w:rPr>
              <w:t>5．邮箱将在三个工作日内开通并通知联系人，为保证通知及时，请在联系电话栏中尽量填写联系人手机号码；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80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auto"/>
              <w:jc w:val="both"/>
              <w:rPr>
                <w:rStyle w:val="5"/>
                <w:rFonts w:hint="default" w:ascii="仿宋" w:hAnsi="仿宋" w:eastAsia="仿宋" w:cs="仿宋"/>
                <w:color w:val="auto"/>
                <w:szCs w:val="22"/>
              </w:rPr>
            </w:pPr>
            <w:r>
              <w:rPr>
                <w:rFonts w:hint="eastAsia" w:ascii="仿宋" w:hAnsi="仿宋" w:eastAsia="仿宋" w:cs="仿宋"/>
              </w:rPr>
              <w:t>注意事项：请申请人详细阅读《天津工业大学电子邮箱管理规定》，并严格按照本规定执行。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 系 人：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联系电话：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申请日期：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网信办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受理信息】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审 核 人：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审核日期：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核定账号：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备    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67BBD"/>
    <w:rsid w:val="082C5999"/>
    <w:rsid w:val="106D60A4"/>
    <w:rsid w:val="32467BBD"/>
    <w:rsid w:val="4C8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2019-11-26T04:32:00Z</dcterms:created>
  <dc:creator>A505 ly</dc:creator>
  <cp:lastModifiedBy>A505 ly</cp:lastModifiedBy>
  <dcterms:modified xsi:type="dcterms:W3CDTF">2020-09-18T02:54:15Z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